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B9E358" w14:textId="4466112E" w:rsidR="00815FCF" w:rsidRPr="00D06620" w:rsidRDefault="003F371A" w:rsidP="00815FCF">
      <w:pPr>
        <w:spacing w:after="0" w:line="240" w:lineRule="auto"/>
        <w:jc w:val="center"/>
        <w:rPr>
          <w:rFonts w:eastAsia="Times New Roman" w:cs="Arial"/>
          <w:b/>
          <w:sz w:val="28"/>
          <w:szCs w:val="28"/>
        </w:rPr>
      </w:pPr>
      <w:r w:rsidRPr="003F371A">
        <w:rPr>
          <w:rFonts w:eastAsia="Times New Roman" w:cs="Arial"/>
          <w:b/>
          <w:sz w:val="16"/>
          <w:szCs w:val="16"/>
        </w:rPr>
        <w:t>Smaller authority name:</w:t>
      </w:r>
      <w:r>
        <w:rPr>
          <w:rFonts w:eastAsia="Times New Roman" w:cs="Arial"/>
          <w:b/>
          <w:sz w:val="28"/>
          <w:szCs w:val="28"/>
        </w:rPr>
        <w:t xml:space="preserve"> </w:t>
      </w:r>
      <w:r w:rsidR="009966AE">
        <w:rPr>
          <w:rFonts w:eastAsia="Times New Roman" w:cs="Arial"/>
          <w:b/>
          <w:sz w:val="28"/>
          <w:szCs w:val="28"/>
        </w:rPr>
        <w:t>ALSTON MOOR PARISH COUNCIL</w:t>
      </w:r>
    </w:p>
    <w:p w14:paraId="3C53B136" w14:textId="77777777" w:rsidR="00815FCF" w:rsidRPr="00DE762C" w:rsidRDefault="00815FCF" w:rsidP="00815FCF">
      <w:pPr>
        <w:spacing w:after="0" w:line="240" w:lineRule="auto"/>
        <w:jc w:val="center"/>
        <w:rPr>
          <w:rFonts w:eastAsia="Times New Roman" w:cs="Arial"/>
          <w:b/>
          <w:sz w:val="2"/>
          <w:szCs w:val="2"/>
        </w:rPr>
      </w:pPr>
    </w:p>
    <w:p w14:paraId="71C24366" w14:textId="77777777"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UNAUDITED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p>
    <w:p w14:paraId="44A097A4" w14:textId="4221ADE6"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6F2BF0">
        <w:rPr>
          <w:rFonts w:eastAsia="Times New Roman" w:cs="Arial"/>
          <w:b/>
          <w:szCs w:val="21"/>
        </w:rPr>
        <w:t>20</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48B7369A" w14:textId="77777777" w:rsidR="00DE762C" w:rsidRPr="00D06620" w:rsidRDefault="00DE762C" w:rsidP="00DE762C">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Local Audit and Accountability Act 2014 Sections 25, 26 and 27</w:t>
      </w:r>
      <w:r w:rsidRPr="00D06620">
        <w:rPr>
          <w:rFonts w:eastAsia="Times New Roman" w:cs="Arial"/>
          <w:b/>
          <w:szCs w:val="21"/>
        </w:rPr>
        <w:t xml:space="preserve"> </w:t>
      </w:r>
    </w:p>
    <w:p w14:paraId="37B6856B" w14:textId="77777777" w:rsidR="00DE762C" w:rsidRDefault="00DE762C" w:rsidP="00DE762C">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p w14:paraId="5DA1E592" w14:textId="70291AAE" w:rsidR="00815FCF" w:rsidRPr="00D06620" w:rsidRDefault="00DE762C" w:rsidP="00DE762C">
      <w:pPr>
        <w:overflowPunct w:val="0"/>
        <w:autoSpaceDE w:val="0"/>
        <w:autoSpaceDN w:val="0"/>
        <w:adjustRightInd w:val="0"/>
        <w:spacing w:after="0" w:line="240" w:lineRule="auto"/>
        <w:jc w:val="center"/>
        <w:textAlignment w:val="baseline"/>
        <w:rPr>
          <w:rFonts w:eastAsia="Times New Roman" w:cs="Arial"/>
          <w:b/>
          <w:szCs w:val="21"/>
        </w:rPr>
      </w:pPr>
      <w:r w:rsidRPr="00DC1668">
        <w:rPr>
          <w:rFonts w:eastAsia="Times New Roman" w:cs="Arial"/>
          <w:b/>
          <w:szCs w:val="21"/>
        </w:rPr>
        <w:t>The Accounts and Audit (Coronavirus) (Amendment) Regulations 2020 (SI 2020/404)</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815FCF" w:rsidRPr="00D06620" w14:paraId="71AFFCED" w14:textId="77777777" w:rsidTr="00743C17">
        <w:tc>
          <w:tcPr>
            <w:tcW w:w="6912" w:type="dxa"/>
          </w:tcPr>
          <w:p w14:paraId="26F0F326"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04ACBBDF"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14:paraId="103019AE" w14:textId="77777777" w:rsidTr="00743C17">
        <w:tc>
          <w:tcPr>
            <w:tcW w:w="6912" w:type="dxa"/>
          </w:tcPr>
          <w:p w14:paraId="078702A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370C94CF" w:rsidR="00815FCF" w:rsidRPr="00D06620" w:rsidRDefault="00815FCF"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w:t>
            </w:r>
            <w:r w:rsidR="000E0392">
              <w:rPr>
                <w:rFonts w:eastAsia="Times New Roman" w:cs="Arial"/>
                <w:b/>
                <w:sz w:val="18"/>
                <w:szCs w:val="18"/>
              </w:rPr>
              <w:t xml:space="preserve"> Friday 19 June 2020</w:t>
            </w:r>
            <w:r w:rsidRPr="00D06620">
              <w:rPr>
                <w:rFonts w:eastAsia="Times New Roman" w:cs="Arial"/>
                <w:sz w:val="18"/>
                <w:szCs w:val="18"/>
              </w:rPr>
              <w:t>(a)</w:t>
            </w:r>
          </w:p>
          <w:p w14:paraId="22091A18" w14:textId="77777777"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Pr="00D06620">
              <w:rPr>
                <w:rFonts w:eastAsia="Times New Roman" w:cs="Arial"/>
                <w:b/>
                <w:sz w:val="18"/>
                <w:szCs w:val="18"/>
              </w:rPr>
              <w:t xml:space="preserve">y’s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 xml:space="preserve">(AGAR) </w:t>
            </w:r>
            <w:r>
              <w:rPr>
                <w:rFonts w:eastAsia="Times New Roman" w:cs="Arial"/>
                <w:b/>
                <w:sz w:val="18"/>
                <w:szCs w:val="18"/>
              </w:rPr>
              <w:t>needs to be reviewed by an external</w:t>
            </w:r>
            <w:r w:rsidRPr="00D06620">
              <w:rPr>
                <w:rFonts w:eastAsia="Times New Roman" w:cs="Arial"/>
                <w:b/>
                <w:sz w:val="18"/>
                <w:szCs w:val="18"/>
              </w:rPr>
              <w:t xml:space="preserve"> auditor appointed by </w:t>
            </w:r>
            <w:r w:rsidR="00C644E5">
              <w:rPr>
                <w:rFonts w:eastAsia="Times New Roman" w:cs="Arial"/>
                <w:b/>
                <w:sz w:val="18"/>
                <w:szCs w:val="18"/>
              </w:rPr>
              <w:t>Smaller Authorities’ Audit Appointments Ltd</w:t>
            </w:r>
            <w:r w:rsidRPr="00D06620">
              <w:rPr>
                <w:rFonts w:eastAsia="Times New Roman" w:cs="Arial"/>
                <w:b/>
                <w:sz w:val="18"/>
                <w:szCs w:val="18"/>
              </w:rPr>
              <w:t xml:space="preserve">.  </w:t>
            </w:r>
            <w:r>
              <w:rPr>
                <w:rFonts w:eastAsia="Times New Roman" w:cs="Arial"/>
                <w:b/>
                <w:sz w:val="18"/>
                <w:szCs w:val="18"/>
              </w:rPr>
              <w:t xml:space="preserve">The unaudited </w:t>
            </w:r>
            <w:r w:rsidR="00C644E5">
              <w:rPr>
                <w:rFonts w:eastAsia="Times New Roman" w:cs="Arial"/>
                <w:b/>
                <w:sz w:val="18"/>
                <w:szCs w:val="18"/>
              </w:rPr>
              <w:t>AGAR</w:t>
            </w:r>
            <w:r>
              <w:rPr>
                <w:rFonts w:eastAsia="Times New Roman" w:cs="Arial"/>
                <w:b/>
                <w:sz w:val="18"/>
                <w:szCs w:val="18"/>
              </w:rPr>
              <w:t xml:space="preserve"> has been published with this notice. As it has yet to be reviewed by the appointed auditor, it is subject to change as a result of that review. </w:t>
            </w:r>
          </w:p>
          <w:p w14:paraId="523ACB9B" w14:textId="0DC713C6"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Pr="00D06620">
              <w:rPr>
                <w:rFonts w:eastAsia="Times New Roman" w:cs="Arial"/>
                <w:b/>
                <w:sz w:val="18"/>
                <w:szCs w:val="18"/>
              </w:rPr>
              <w:t xml:space="preserve"> </w:t>
            </w:r>
            <w:r w:rsidRPr="00830ECB">
              <w:rPr>
                <w:rFonts w:eastAsia="Times New Roman" w:cs="Arial"/>
                <w:b/>
                <w:sz w:val="18"/>
                <w:szCs w:val="18"/>
              </w:rPr>
              <w:t>accounting records for the financial year to which the audit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w:t>
            </w:r>
            <w:r w:rsidR="006F2BF0">
              <w:rPr>
                <w:rFonts w:eastAsia="Times New Roman" w:cs="Arial"/>
                <w:b/>
                <w:sz w:val="18"/>
                <w:szCs w:val="18"/>
              </w:rPr>
              <w:t>20</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34A1DEB0"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6FB790E" w14:textId="30BDE659" w:rsidR="009966AE" w:rsidRDefault="00815FCF" w:rsidP="009966AE">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r>
            <w:r w:rsidR="009966AE">
              <w:rPr>
                <w:rFonts w:eastAsia="Times New Roman" w:cs="Arial"/>
                <w:sz w:val="18"/>
                <w:szCs w:val="18"/>
              </w:rPr>
              <w:t>Ms C. Johnson, Parish Clerk, Alston Town Hall</w:t>
            </w:r>
          </w:p>
          <w:p w14:paraId="16864A92" w14:textId="7439EAC8" w:rsidR="00815FCF" w:rsidRDefault="009966AE" w:rsidP="009966AE">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Front Street, Alston, Cumbria CA9 3RF</w:t>
            </w:r>
          </w:p>
          <w:p w14:paraId="642A0260" w14:textId="3AA9F6CA" w:rsidR="009966AE" w:rsidRDefault="009966AE" w:rsidP="009966AE">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 xml:space="preserve">Tel: 01434 382076 </w:t>
            </w:r>
          </w:p>
          <w:p w14:paraId="6A621222" w14:textId="77B52B20" w:rsidR="000E0392" w:rsidRDefault="000E0392" w:rsidP="009966AE">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roofErr w:type="gramStart"/>
            <w:r>
              <w:rPr>
                <w:rFonts w:eastAsia="Times New Roman" w:cs="Arial"/>
                <w:sz w:val="18"/>
                <w:szCs w:val="18"/>
              </w:rPr>
              <w:t>e</w:t>
            </w:r>
            <w:proofErr w:type="gramEnd"/>
            <w:r>
              <w:rPr>
                <w:rFonts w:eastAsia="Times New Roman" w:cs="Arial"/>
                <w:sz w:val="18"/>
                <w:szCs w:val="18"/>
              </w:rPr>
              <w:t>-mail: clerk@alstonmoor.org</w:t>
            </w:r>
          </w:p>
          <w:p w14:paraId="38E7898C" w14:textId="77777777" w:rsidR="00815FCF" w:rsidRPr="00D06620" w:rsidRDefault="00815FCF" w:rsidP="00552394">
            <w:pPr>
              <w:tabs>
                <w:tab w:val="left" w:pos="284"/>
                <w:tab w:val="left" w:pos="709"/>
              </w:tabs>
              <w:overflowPunct w:val="0"/>
              <w:autoSpaceDE w:val="0"/>
              <w:autoSpaceDN w:val="0"/>
              <w:adjustRightInd w:val="0"/>
              <w:spacing w:after="0" w:line="240" w:lineRule="auto"/>
              <w:textAlignment w:val="baseline"/>
              <w:rPr>
                <w:rFonts w:eastAsia="Times New Roman" w:cs="Arial"/>
                <w:sz w:val="18"/>
                <w:szCs w:val="18"/>
              </w:rPr>
            </w:pPr>
          </w:p>
          <w:p w14:paraId="259496C7" w14:textId="656E1462"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roofErr w:type="gramStart"/>
            <w:r w:rsidRPr="00D06620">
              <w:rPr>
                <w:rFonts w:eastAsia="Times New Roman" w:cs="Arial"/>
                <w:sz w:val="18"/>
                <w:szCs w:val="18"/>
              </w:rPr>
              <w:t>commencing</w:t>
            </w:r>
            <w:proofErr w:type="gramEnd"/>
            <w:r w:rsidRPr="00D06620">
              <w:rPr>
                <w:rFonts w:eastAsia="Times New Roman" w:cs="Arial"/>
                <w:sz w:val="18"/>
                <w:szCs w:val="18"/>
              </w:rPr>
              <w:t xml:space="preserve"> on (c) </w:t>
            </w:r>
            <w:r w:rsidR="009966AE">
              <w:rPr>
                <w:rFonts w:eastAsia="Times New Roman" w:cs="Arial"/>
                <w:b/>
                <w:sz w:val="18"/>
                <w:szCs w:val="18"/>
              </w:rPr>
              <w:t>Monday 22</w:t>
            </w:r>
            <w:r w:rsidR="00BF3571">
              <w:rPr>
                <w:rFonts w:eastAsia="Times New Roman" w:cs="Arial"/>
                <w:b/>
                <w:sz w:val="18"/>
                <w:szCs w:val="18"/>
              </w:rPr>
              <w:t xml:space="preserve"> June 20</w:t>
            </w:r>
            <w:r w:rsidR="006F2BF0">
              <w:rPr>
                <w:rFonts w:eastAsia="Times New Roman" w:cs="Arial"/>
                <w:b/>
                <w:sz w:val="18"/>
                <w:szCs w:val="18"/>
              </w:rPr>
              <w:t>20</w:t>
            </w:r>
            <w:r w:rsidR="00C551EB">
              <w:rPr>
                <w:rFonts w:eastAsia="Times New Roman" w:cs="Arial"/>
                <w:sz w:val="18"/>
                <w:szCs w:val="18"/>
              </w:rPr>
              <w:t xml:space="preserve"> </w:t>
            </w:r>
          </w:p>
          <w:p w14:paraId="6BCD3FAE" w14:textId="77777777" w:rsidR="00815FCF" w:rsidRPr="00D06620" w:rsidRDefault="00815FCF" w:rsidP="00552394">
            <w:pPr>
              <w:tabs>
                <w:tab w:val="left" w:pos="284"/>
                <w:tab w:val="left" w:pos="709"/>
              </w:tabs>
              <w:overflowPunct w:val="0"/>
              <w:autoSpaceDE w:val="0"/>
              <w:autoSpaceDN w:val="0"/>
              <w:adjustRightInd w:val="0"/>
              <w:spacing w:after="120" w:line="240" w:lineRule="auto"/>
              <w:textAlignment w:val="baseline"/>
              <w:rPr>
                <w:rFonts w:eastAsia="Times New Roman" w:cs="Arial"/>
                <w:sz w:val="18"/>
                <w:szCs w:val="18"/>
              </w:rPr>
            </w:pPr>
          </w:p>
          <w:p w14:paraId="6DDBFF84" w14:textId="4C5496CD" w:rsidR="00815FCF" w:rsidRDefault="00815FCF" w:rsidP="009966AE">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roofErr w:type="gramStart"/>
            <w:r w:rsidRPr="00D06620">
              <w:rPr>
                <w:rFonts w:eastAsia="Times New Roman" w:cs="Arial"/>
                <w:sz w:val="18"/>
                <w:szCs w:val="18"/>
              </w:rPr>
              <w:t>and</w:t>
            </w:r>
            <w:proofErr w:type="gramEnd"/>
            <w:r w:rsidRPr="00D06620">
              <w:rPr>
                <w:rFonts w:eastAsia="Times New Roman" w:cs="Arial"/>
                <w:sz w:val="18"/>
                <w:szCs w:val="18"/>
              </w:rPr>
              <w:t xml:space="preserve"> ending on (d) </w:t>
            </w:r>
            <w:r w:rsidR="00BF3571">
              <w:rPr>
                <w:rFonts w:eastAsia="Times New Roman" w:cs="Arial"/>
                <w:b/>
                <w:sz w:val="18"/>
                <w:szCs w:val="18"/>
              </w:rPr>
              <w:t xml:space="preserve">Friday </w:t>
            </w:r>
            <w:r w:rsidR="009966AE">
              <w:rPr>
                <w:rFonts w:eastAsia="Times New Roman" w:cs="Arial"/>
                <w:b/>
                <w:sz w:val="18"/>
                <w:szCs w:val="18"/>
              </w:rPr>
              <w:t xml:space="preserve">31 </w:t>
            </w:r>
            <w:r w:rsidR="00C551EB" w:rsidRPr="00C551EB">
              <w:rPr>
                <w:rFonts w:eastAsia="Times New Roman" w:cs="Arial"/>
                <w:b/>
                <w:sz w:val="18"/>
                <w:szCs w:val="18"/>
              </w:rPr>
              <w:t>July 20</w:t>
            </w:r>
            <w:r w:rsidR="006F2BF0">
              <w:rPr>
                <w:rFonts w:eastAsia="Times New Roman" w:cs="Arial"/>
                <w:b/>
                <w:sz w:val="18"/>
                <w:szCs w:val="18"/>
              </w:rPr>
              <w:t>20</w:t>
            </w:r>
            <w:r w:rsidR="00C551EB">
              <w:rPr>
                <w:rFonts w:eastAsia="Times New Roman" w:cs="Arial"/>
                <w:sz w:val="18"/>
                <w:szCs w:val="18"/>
              </w:rPr>
              <w:t xml:space="preserve"> </w:t>
            </w:r>
          </w:p>
          <w:p w14:paraId="54AF0BB3" w14:textId="77777777" w:rsidR="009966AE" w:rsidRPr="00D06620" w:rsidRDefault="009966AE" w:rsidP="009966AE">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proofErr w:type="gramStart"/>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w:t>
            </w:r>
            <w:proofErr w:type="gramEnd"/>
            <w:r>
              <w:rPr>
                <w:rFonts w:eastAsia="Times New Roman" w:cs="Arial"/>
                <w:sz w:val="18"/>
                <w:szCs w:val="18"/>
              </w:rPr>
              <w:t xml:space="preserve">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815FCF" w:rsidRPr="00D06620"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Pr>
                <w:rFonts w:eastAsia="Times New Roman" w:cs="Arial"/>
                <w:b/>
                <w:sz w:val="18"/>
                <w:szCs w:val="18"/>
              </w:rPr>
              <w:t xml:space="preserve"> is subject to review by the appointed auditor </w:t>
            </w:r>
            <w:r w:rsidRPr="00D06620">
              <w:rPr>
                <w:rFonts w:eastAsia="Times New Roman" w:cs="Arial"/>
                <w:b/>
                <w:sz w:val="18"/>
                <w:szCs w:val="18"/>
              </w:rPr>
              <w:t xml:space="preserve">under the provisions of the </w:t>
            </w:r>
            <w:r>
              <w:rPr>
                <w:rFonts w:eastAsia="Times New Roman" w:cs="Arial"/>
                <w:b/>
                <w:sz w:val="18"/>
                <w:szCs w:val="18"/>
              </w:rPr>
              <w:t>Local Audit and Accountability Act 2014, the Accounts and Audit Regulations 2015 and the NAO’s</w:t>
            </w:r>
            <w:r w:rsidRPr="001E5DD0">
              <w:rPr>
                <w:rFonts w:eastAsia="Times New Roman" w:cs="Arial"/>
                <w:b/>
                <w:sz w:val="18"/>
                <w:szCs w:val="18"/>
              </w:rPr>
              <w:t xml:space="preserve"> Code of Audit Practice</w:t>
            </w:r>
            <w:r>
              <w:rPr>
                <w:rFonts w:eastAsia="Times New Roman" w:cs="Arial"/>
                <w:b/>
                <w:sz w:val="18"/>
                <w:szCs w:val="18"/>
              </w:rPr>
              <w:t xml:space="preserve"> 2015</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14:paraId="167712B3" w14:textId="79D60A8E"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sidR="006F2BF0">
              <w:rPr>
                <w:rFonts w:eastAsia="Times New Roman" w:cs="Arial"/>
                <w:b/>
                <w:sz w:val="18"/>
                <w:szCs w:val="18"/>
              </w:rPr>
              <w:t>5</w:t>
            </w:r>
            <w:r w:rsidRPr="00D06620">
              <w:rPr>
                <w:rFonts w:eastAsia="Times New Roman" w:cs="Arial"/>
                <w:b/>
                <w:sz w:val="18"/>
                <w:szCs w:val="18"/>
              </w:rPr>
              <w:t xml:space="preserve"> </w:t>
            </w:r>
            <w:proofErr w:type="spellStart"/>
            <w:r w:rsidRPr="00D06620">
              <w:rPr>
                <w:rFonts w:eastAsia="Times New Roman" w:cs="Arial"/>
                <w:b/>
                <w:sz w:val="18"/>
                <w:szCs w:val="18"/>
              </w:rPr>
              <w:t>Westferry</w:t>
            </w:r>
            <w:proofErr w:type="spellEnd"/>
            <w:r w:rsidRPr="00D06620">
              <w:rPr>
                <w:rFonts w:eastAsia="Times New Roman" w:cs="Arial"/>
                <w:b/>
                <w:sz w:val="18"/>
                <w:szCs w:val="18"/>
              </w:rPr>
              <w:t xml:space="preserve"> Circus</w:t>
            </w:r>
          </w:p>
          <w:p w14:paraId="71152987"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15FCF" w:rsidRPr="00AF05D5"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77777777" w:rsidR="00815FCF"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6" w:history="1">
              <w:r w:rsidRPr="00AF05D5">
                <w:rPr>
                  <w:rFonts w:eastAsia="Times New Roman" w:cs="Arial"/>
                  <w:color w:val="000000" w:themeColor="text1"/>
                  <w:sz w:val="18"/>
                  <w:u w:val="single"/>
                </w:rPr>
                <w:t>sba@pkf-littlejohn.com</w:t>
              </w:r>
            </w:hyperlink>
            <w:r w:rsidRPr="00AF05D5">
              <w:rPr>
                <w:rFonts w:eastAsia="Times New Roman" w:cs="Arial"/>
                <w:color w:val="000000" w:themeColor="text1"/>
                <w:sz w:val="18"/>
                <w:szCs w:val="18"/>
              </w:rPr>
              <w:t>)</w:t>
            </w:r>
          </w:p>
          <w:p w14:paraId="745EF9D7" w14:textId="77777777" w:rsidR="00D5498D" w:rsidRPr="00AF05D5" w:rsidRDefault="00D5498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AA3AC41" w14:textId="6E7F9D2E" w:rsidR="00815FCF" w:rsidRPr="00D06620" w:rsidRDefault="00815FCF" w:rsidP="00743C17">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w:t>
            </w:r>
            <w:r w:rsidR="009966AE">
              <w:rPr>
                <w:rFonts w:eastAsia="Times New Roman" w:cs="Arial"/>
                <w:b/>
                <w:sz w:val="18"/>
                <w:szCs w:val="18"/>
              </w:rPr>
              <w:t>Ms C. Johnson, Parish Clerk</w:t>
            </w:r>
          </w:p>
          <w:p w14:paraId="74144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14:paraId="4865086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8D967FD" w14:textId="77777777" w:rsidR="00815FCF" w:rsidRPr="00D06620" w:rsidRDefault="00815FCF" w:rsidP="00743C17">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777753E9"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7DB0D4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9992B8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42849A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089ED4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0417EC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7BA89457"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9"/>
                <w:szCs w:val="19"/>
              </w:rPr>
            </w:pPr>
          </w:p>
          <w:p w14:paraId="0D4FD2D5"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A57E75B" w14:textId="77777777" w:rsidR="00C644E5"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29536DD2"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0A8CA0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665A9BD2"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6"/>
                <w:szCs w:val="16"/>
              </w:rPr>
            </w:pPr>
          </w:p>
          <w:p w14:paraId="3D18B31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779C2D15"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4"/>
                <w:szCs w:val="14"/>
              </w:rPr>
            </w:pPr>
          </w:p>
          <w:p w14:paraId="3D7A7EC2" w14:textId="6CC6627C"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00DE762C" w:rsidRPr="00D06620">
              <w:rPr>
                <w:rFonts w:eastAsia="Times New Roman" w:cs="Arial"/>
                <w:sz w:val="16"/>
                <w:szCs w:val="16"/>
              </w:rPr>
              <w:t xml:space="preserve">The inspection period between (c) and (d) must be </w:t>
            </w:r>
            <w:r w:rsidR="00DE762C">
              <w:rPr>
                <w:rFonts w:eastAsia="Times New Roman" w:cs="Arial"/>
                <w:sz w:val="16"/>
                <w:szCs w:val="16"/>
              </w:rPr>
              <w:t>30</w:t>
            </w:r>
            <w:r w:rsidR="00DE762C" w:rsidRPr="00D06620">
              <w:rPr>
                <w:rFonts w:eastAsia="Times New Roman" w:cs="Arial"/>
                <w:sz w:val="16"/>
                <w:szCs w:val="16"/>
              </w:rPr>
              <w:t xml:space="preserve"> working days</w:t>
            </w:r>
            <w:r w:rsidR="00DE762C">
              <w:rPr>
                <w:rFonts w:eastAsia="Times New Roman" w:cs="Arial"/>
                <w:sz w:val="16"/>
                <w:szCs w:val="16"/>
              </w:rPr>
              <w:t xml:space="preserve"> inclusive and must start on or before 1 September 2020.</w:t>
            </w:r>
          </w:p>
          <w:p w14:paraId="1F5DA35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4FB8F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1B77A15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77556A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4B89380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A3740B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4BA234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3E7B46E"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B01B9CC" w14:textId="77777777" w:rsidR="00815FCF" w:rsidRPr="00D06620" w:rsidRDefault="00815FCF" w:rsidP="00743C17">
            <w:pPr>
              <w:overflowPunct w:val="0"/>
              <w:autoSpaceDE w:val="0"/>
              <w:autoSpaceDN w:val="0"/>
              <w:adjustRightInd w:val="0"/>
              <w:spacing w:after="0" w:line="240" w:lineRule="auto"/>
              <w:ind w:left="360"/>
              <w:textAlignment w:val="baseline"/>
              <w:rPr>
                <w:rFonts w:eastAsia="Times New Roman" w:cs="Arial"/>
                <w:sz w:val="16"/>
                <w:szCs w:val="16"/>
              </w:rPr>
            </w:pPr>
          </w:p>
          <w:p w14:paraId="0C41BF2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14EC7F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65AC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32B4DD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F56243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6B76C0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5B73409"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05416A9" w14:textId="77777777" w:rsidR="00C644E5" w:rsidRPr="00D06620"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54F61F9E"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127E28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229ADE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4026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AD0641A"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79D1503"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03BC639"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14:paraId="2055D8B1" w14:textId="77777777" w:rsidR="00815FCF" w:rsidRDefault="00815FCF" w:rsidP="00815FCF">
      <w:pPr>
        <w:jc w:val="left"/>
      </w:pP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Pr>
          <w:rFonts w:eastAsia="Times New Roman" w:cs="Arial"/>
          <w:b/>
          <w:sz w:val="20"/>
          <w:szCs w:val="20"/>
        </w:rPr>
        <w:lastRenderedPageBreak/>
        <w:t>LOCAL AUTHORITY</w:t>
      </w:r>
      <w:r w:rsidR="00815FCF" w:rsidRPr="003F371A">
        <w:rPr>
          <w:rFonts w:eastAsia="Times New Roman" w:cs="Arial"/>
          <w:b/>
          <w:sz w:val="20"/>
          <w:szCs w:val="20"/>
        </w:rPr>
        <w:t xml:space="preserve"> ACCOUNTS: A SUMMARY OF YOUR RIGHTS</w:t>
      </w: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bookmarkStart w:id="0" w:name="_GoBack"/>
      <w:bookmarkEnd w:id="0"/>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1AFA2EA" w:rsidR="00815FCF" w:rsidRPr="003F371A" w:rsidRDefault="00DE762C" w:rsidP="00815FCF">
      <w:pPr>
        <w:spacing w:line="240" w:lineRule="auto"/>
        <w:rPr>
          <w:rFonts w:eastAsia="Times New Roman" w:cs="Arial"/>
          <w:sz w:val="20"/>
          <w:szCs w:val="20"/>
        </w:rPr>
      </w:pPr>
      <w:r w:rsidRPr="003F371A">
        <w:rPr>
          <w:rFonts w:eastAsia="Times New Roman" w:cs="Arial"/>
          <w:sz w:val="20"/>
          <w:szCs w:val="20"/>
        </w:rPr>
        <w:t xml:space="preserve">The </w:t>
      </w:r>
      <w:hyperlink r:id="rId7"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Pr>
          <w:rFonts w:eastAsia="Times New Roman" w:cs="Arial"/>
          <w:sz w:val="20"/>
          <w:szCs w:val="20"/>
        </w:rPr>
        <w:t xml:space="preserve">smaller </w:t>
      </w:r>
      <w:r w:rsidRPr="00962D93">
        <w:rPr>
          <w:rFonts w:eastAsia="Times New Roman" w:cs="Arial"/>
          <w:sz w:val="20"/>
          <w:szCs w:val="20"/>
        </w:rPr>
        <w:t xml:space="preserve">authorities. This summary explains the provisions contained in Sections 26 and 27 of the Act. The Act, the </w:t>
      </w:r>
      <w:hyperlink r:id="rId8" w:history="1">
        <w:r w:rsidRPr="00DC1668">
          <w:rPr>
            <w:rStyle w:val="Hyperlink"/>
            <w:rFonts w:eastAsia="Times New Roman" w:cs="Arial"/>
            <w:sz w:val="20"/>
            <w:szCs w:val="20"/>
          </w:rPr>
          <w:t>Accounts and Audit Regulations 2015</w:t>
        </w:r>
      </w:hyperlink>
      <w:r w:rsidRPr="00962D93">
        <w:rPr>
          <w:rFonts w:eastAsia="Times New Roman" w:cs="Arial"/>
          <w:sz w:val="20"/>
          <w:szCs w:val="20"/>
        </w:rPr>
        <w:t xml:space="preserve"> and</w:t>
      </w:r>
      <w:r>
        <w:rPr>
          <w:rFonts w:eastAsia="Times New Roman" w:cs="Arial"/>
          <w:sz w:val="20"/>
          <w:szCs w:val="20"/>
        </w:rPr>
        <w:t xml:space="preserve"> </w:t>
      </w:r>
      <w:r w:rsidRPr="00962D93">
        <w:rPr>
          <w:rFonts w:eastAsia="Times New Roman" w:cs="Arial"/>
          <w:sz w:val="20"/>
          <w:szCs w:val="20"/>
        </w:rPr>
        <w:t xml:space="preserve">the </w:t>
      </w:r>
      <w:hyperlink r:id="rId9" w:history="1">
        <w:r w:rsidRPr="00DC1668">
          <w:rPr>
            <w:rStyle w:val="Hyperlink"/>
            <w:rFonts w:eastAsia="Times New Roman" w:cs="Arial"/>
            <w:sz w:val="20"/>
            <w:szCs w:val="20"/>
          </w:rPr>
          <w:t>Accounts and Audit (Coronavirus) (Amendment) Regulations 2020</w:t>
        </w:r>
      </w:hyperlink>
      <w:r>
        <w:rPr>
          <w:rFonts w:eastAsia="Times New Roman" w:cs="Arial"/>
          <w:sz w:val="20"/>
          <w:szCs w:val="20"/>
        </w:rPr>
        <w:t xml:space="preserve"> </w:t>
      </w:r>
      <w:r w:rsidRPr="003F371A">
        <w:rPr>
          <w:rFonts w:eastAsia="Times New Roman" w:cs="Arial"/>
          <w:sz w:val="20"/>
          <w:szCs w:val="20"/>
        </w:rPr>
        <w:t xml:space="preserve">also cover the duties, responsibilities and rights of </w:t>
      </w:r>
      <w:r>
        <w:rPr>
          <w:rFonts w:eastAsia="Times New Roman" w:cs="Arial"/>
          <w:sz w:val="20"/>
          <w:szCs w:val="20"/>
        </w:rPr>
        <w:t>smaller authoritie</w:t>
      </w:r>
      <w:r w:rsidRPr="003F371A">
        <w:rPr>
          <w:rFonts w:eastAsia="Times New Roman" w:cs="Arial"/>
          <w:sz w:val="20"/>
          <w:szCs w:val="20"/>
        </w:rPr>
        <w:t>s, other organisations and the public concerning the accounts being audited</w:t>
      </w:r>
      <w:r w:rsidR="00815FCF" w:rsidRPr="003F371A">
        <w:rPr>
          <w:rFonts w:eastAsia="Times New Roman" w:cs="Arial"/>
          <w:sz w:val="20"/>
          <w:szCs w:val="20"/>
        </w:rPr>
        <w:t xml:space="preserve">.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w:t>
      </w:r>
      <w:proofErr w:type="gramStart"/>
      <w:r w:rsidRPr="003F371A">
        <w:rPr>
          <w:rFonts w:eastAsia="Times New Roman" w:cs="Arial"/>
          <w:sz w:val="20"/>
          <w:szCs w:val="20"/>
        </w:rPr>
        <w:t xml:space="preserve">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w:t>
      </w:r>
      <w:proofErr w:type="gramEnd"/>
      <w:r w:rsidRPr="003F371A">
        <w:rPr>
          <w:rFonts w:eastAsia="Times New Roman" w:cs="Arial"/>
          <w:sz w:val="20"/>
          <w:szCs w:val="20"/>
        </w:rPr>
        <w:t xml:space="preserve"> Therefore, indirectly, local residents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w:t>
      </w:r>
      <w:proofErr w:type="gramStart"/>
      <w:r w:rsidRPr="003F371A">
        <w:rPr>
          <w:rFonts w:eastAsia="Times New Roman" w:cs="Arial"/>
          <w:sz w:val="20"/>
          <w:szCs w:val="20"/>
        </w:rPr>
        <w:t>information which</w:t>
      </w:r>
      <w:proofErr w:type="gramEnd"/>
      <w:r w:rsidRPr="003F371A">
        <w:rPr>
          <w:rFonts w:eastAsia="Times New Roman" w:cs="Arial"/>
          <w:sz w:val="20"/>
          <w:szCs w:val="20"/>
        </w:rPr>
        <w:t xml:space="preserve"> is protected by commercial confidentiality. This is </w:t>
      </w:r>
      <w:proofErr w:type="gramStart"/>
      <w:r w:rsidRPr="003F371A">
        <w:rPr>
          <w:rFonts w:eastAsia="Times New Roman" w:cs="Arial"/>
          <w:sz w:val="20"/>
          <w:szCs w:val="20"/>
        </w:rPr>
        <w:t>information which</w:t>
      </w:r>
      <w:proofErr w:type="gramEnd"/>
      <w:r w:rsidRPr="003F371A">
        <w:rPr>
          <w:rFonts w:eastAsia="Times New Roman" w:cs="Arial"/>
          <w:sz w:val="20"/>
          <w:szCs w:val="20"/>
        </w:rPr>
        <w:t xml:space="preserve">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61095A15"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30 working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 xml:space="preserve">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w:t>
      </w:r>
      <w:r w:rsidR="00DE762C">
        <w:rPr>
          <w:rFonts w:eastAsia="Times New Roman" w:cs="Arial"/>
          <w:b/>
          <w:bCs/>
          <w:sz w:val="20"/>
          <w:szCs w:val="20"/>
        </w:rPr>
        <w:t>Legislative changes have been made as a result of the restrictions imposed by the</w:t>
      </w:r>
      <w:r w:rsidR="00DE762C" w:rsidRPr="00DC1668">
        <w:rPr>
          <w:rFonts w:eastAsia="Times New Roman" w:cs="Arial"/>
          <w:b/>
          <w:bCs/>
          <w:sz w:val="20"/>
          <w:szCs w:val="20"/>
        </w:rPr>
        <w:t xml:space="preserve"> Coronavirus </w:t>
      </w:r>
      <w:r w:rsidR="00DE762C" w:rsidRPr="006246F1">
        <w:rPr>
          <w:rFonts w:eastAsia="Times New Roman" w:cs="Arial"/>
          <w:b/>
          <w:bCs/>
          <w:sz w:val="20"/>
          <w:szCs w:val="20"/>
        </w:rPr>
        <w:t xml:space="preserve">for the 2019/20 reporting </w:t>
      </w:r>
      <w:proofErr w:type="gramStart"/>
      <w:r w:rsidR="00DE762C" w:rsidRPr="006246F1">
        <w:rPr>
          <w:rFonts w:eastAsia="Times New Roman" w:cs="Arial"/>
          <w:b/>
          <w:bCs/>
          <w:sz w:val="20"/>
          <w:szCs w:val="20"/>
        </w:rPr>
        <w:t xml:space="preserve">year </w:t>
      </w:r>
      <w:r w:rsidR="00DE762C">
        <w:rPr>
          <w:rFonts w:eastAsia="Times New Roman" w:cs="Arial"/>
          <w:b/>
          <w:bCs/>
          <w:sz w:val="20"/>
          <w:szCs w:val="20"/>
        </w:rPr>
        <w:t>which</w:t>
      </w:r>
      <w:proofErr w:type="gramEnd"/>
      <w:r w:rsidR="00DE762C">
        <w:rPr>
          <w:rFonts w:eastAsia="Times New Roman" w:cs="Arial"/>
          <w:b/>
          <w:bCs/>
          <w:sz w:val="20"/>
          <w:szCs w:val="20"/>
        </w:rPr>
        <w:t xml:space="preserve"> mean that </w:t>
      </w:r>
      <w:r w:rsidR="00DE762C" w:rsidRPr="00DC1668">
        <w:rPr>
          <w:rFonts w:eastAsia="Times New Roman" w:cs="Arial"/>
          <w:b/>
          <w:bCs/>
          <w:sz w:val="20"/>
          <w:szCs w:val="20"/>
        </w:rPr>
        <w:t>there is no requirement for a common period for public rights</w:t>
      </w:r>
      <w:r w:rsidR="00DE762C">
        <w:rPr>
          <w:rFonts w:eastAsia="Times New Roman" w:cs="Arial"/>
          <w:b/>
          <w:bCs/>
          <w:sz w:val="20"/>
          <w:szCs w:val="20"/>
        </w:rPr>
        <w:t xml:space="preserve">.  The </w:t>
      </w:r>
      <w:r w:rsidR="00DE762C" w:rsidRPr="00DC1668">
        <w:rPr>
          <w:rFonts w:eastAsia="Times New Roman" w:cs="Arial"/>
          <w:b/>
          <w:bCs/>
          <w:sz w:val="20"/>
          <w:szCs w:val="20"/>
        </w:rPr>
        <w:t xml:space="preserve">period </w:t>
      </w:r>
      <w:r w:rsidR="00DE762C">
        <w:rPr>
          <w:rFonts w:eastAsia="Times New Roman" w:cs="Arial"/>
          <w:b/>
          <w:bCs/>
          <w:sz w:val="20"/>
          <w:szCs w:val="20"/>
        </w:rPr>
        <w:t xml:space="preserve">for the exercise of public rights </w:t>
      </w:r>
      <w:r w:rsidR="00DE762C" w:rsidRPr="00DC1668">
        <w:rPr>
          <w:rFonts w:eastAsia="Times New Roman" w:cs="Arial"/>
          <w:b/>
          <w:bCs/>
          <w:sz w:val="20"/>
          <w:szCs w:val="20"/>
        </w:rPr>
        <w:t xml:space="preserve">must </w:t>
      </w:r>
      <w:r w:rsidR="00DE762C">
        <w:rPr>
          <w:rFonts w:eastAsia="Times New Roman" w:cs="Arial"/>
          <w:b/>
          <w:bCs/>
          <w:sz w:val="20"/>
          <w:szCs w:val="20"/>
        </w:rPr>
        <w:t xml:space="preserve">however </w:t>
      </w:r>
      <w:r w:rsidR="00DE762C" w:rsidRPr="00DC1668">
        <w:rPr>
          <w:rFonts w:eastAsia="Times New Roman" w:cs="Arial"/>
          <w:b/>
          <w:bCs/>
          <w:sz w:val="20"/>
          <w:szCs w:val="20"/>
        </w:rPr>
        <w:t>commence on or before 1 September 2020.</w:t>
      </w:r>
      <w:r w:rsidRPr="003F371A">
        <w:rPr>
          <w:rFonts w:eastAsia="Times New Roman" w:cs="Arial"/>
          <w:sz w:val="20"/>
          <w:szCs w:val="20"/>
        </w:rPr>
        <w:t xml:space="preserve">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372672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ED40C2">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w:t>
      </w:r>
      <w:r w:rsidRPr="003F371A">
        <w:rPr>
          <w:rFonts w:eastAsia="Times New Roman" w:cs="Arial"/>
          <w:sz w:val="20"/>
          <w:szCs w:val="20"/>
        </w:rPr>
        <w:lastRenderedPageBreak/>
        <w:t xml:space="preserve">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 xml:space="preserve">s finances. A local government elector can ask the external auditor to apply to the High Court for a declaration that an item of account is unlawful, or to issue a report on </w:t>
      </w:r>
      <w:proofErr w:type="gramStart"/>
      <w:r w:rsidRPr="003F371A">
        <w:rPr>
          <w:rFonts w:eastAsia="Times New Roman" w:cs="Arial"/>
          <w:sz w:val="20"/>
          <w:szCs w:val="20"/>
        </w:rPr>
        <w:t>matters which</w:t>
      </w:r>
      <w:proofErr w:type="gramEnd"/>
      <w:r w:rsidRPr="003F371A">
        <w:rPr>
          <w:rFonts w:eastAsia="Times New Roman" w:cs="Arial"/>
          <w:sz w:val="20"/>
          <w:szCs w:val="20"/>
        </w:rPr>
        <w:t xml:space="preserve">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proofErr w:type="gramStart"/>
      <w:r w:rsidRPr="003F371A">
        <w:rPr>
          <w:sz w:val="20"/>
        </w:rPr>
        <w:t>confirmation</w:t>
      </w:r>
      <w:proofErr w:type="gramEnd"/>
      <w:r w:rsidRPr="003F371A">
        <w:rPr>
          <w:sz w:val="20"/>
        </w:rPr>
        <w:t xml:space="preserve"> that you are an elector in the </w:t>
      </w:r>
      <w:r w:rsidR="0050557D">
        <w:rPr>
          <w:sz w:val="20"/>
        </w:rPr>
        <w:t>smaller authority</w:t>
      </w:r>
      <w:r w:rsidRPr="003F371A">
        <w:rPr>
          <w:sz w:val="20"/>
        </w:rPr>
        <w:t>’s area;</w:t>
      </w:r>
    </w:p>
    <w:p w14:paraId="748DD0AE" w14:textId="77777777" w:rsidR="00815FCF" w:rsidRPr="003F371A" w:rsidRDefault="00815FCF" w:rsidP="00815FCF">
      <w:pPr>
        <w:pStyle w:val="ListParagraph"/>
        <w:numPr>
          <w:ilvl w:val="0"/>
          <w:numId w:val="1"/>
        </w:numPr>
        <w:rPr>
          <w:sz w:val="20"/>
        </w:rPr>
      </w:pPr>
      <w:proofErr w:type="gramStart"/>
      <w:r w:rsidRPr="003F371A">
        <w:rPr>
          <w:sz w:val="20"/>
        </w:rPr>
        <w:t>why</w:t>
      </w:r>
      <w:proofErr w:type="gramEnd"/>
      <w:r w:rsidRPr="003F371A">
        <w:rPr>
          <w:sz w:val="20"/>
        </w:rPr>
        <w:t xml:space="preserve"> you are objecting to the accounts and the facts on which you rely;</w:t>
      </w:r>
    </w:p>
    <w:p w14:paraId="7F8BA8F4" w14:textId="77777777" w:rsidR="00815FCF" w:rsidRPr="003F371A" w:rsidRDefault="00815FCF" w:rsidP="00815FCF">
      <w:pPr>
        <w:pStyle w:val="ListParagraph"/>
        <w:numPr>
          <w:ilvl w:val="0"/>
          <w:numId w:val="1"/>
        </w:numPr>
        <w:rPr>
          <w:sz w:val="20"/>
        </w:rPr>
      </w:pPr>
      <w:proofErr w:type="gramStart"/>
      <w:r w:rsidRPr="003F371A">
        <w:rPr>
          <w:sz w:val="20"/>
        </w:rPr>
        <w:t>details</w:t>
      </w:r>
      <w:proofErr w:type="gramEnd"/>
      <w:r w:rsidRPr="003F371A">
        <w:rPr>
          <w:sz w:val="20"/>
        </w:rPr>
        <w:t xml:space="preserve"> of any item in the accounts that you think is unlawful; and</w:t>
      </w:r>
    </w:p>
    <w:p w14:paraId="2BDDA1B0" w14:textId="77777777" w:rsidR="00815FCF" w:rsidRPr="003F371A" w:rsidRDefault="00815FCF" w:rsidP="00815FCF">
      <w:pPr>
        <w:pStyle w:val="ListParagraph"/>
        <w:numPr>
          <w:ilvl w:val="0"/>
          <w:numId w:val="1"/>
        </w:numPr>
        <w:rPr>
          <w:sz w:val="20"/>
        </w:rPr>
      </w:pPr>
      <w:proofErr w:type="gramStart"/>
      <w:r w:rsidRPr="003F371A">
        <w:rPr>
          <w:sz w:val="20"/>
        </w:rPr>
        <w:t>details</w:t>
      </w:r>
      <w:proofErr w:type="gramEnd"/>
      <w:r w:rsidRPr="003F371A">
        <w:rPr>
          <w:sz w:val="20"/>
        </w:rPr>
        <w:t xml:space="preserve">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10"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2434D83E"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1"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auditor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Segoe UI">
    <w:charset w:val="00"/>
    <w:family w:val="swiss"/>
    <w:pitch w:val="variable"/>
    <w:sig w:usb0="E4002EFF" w:usb1="C000E47F"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FCF"/>
    <w:rsid w:val="0001669C"/>
    <w:rsid w:val="000E0392"/>
    <w:rsid w:val="00270726"/>
    <w:rsid w:val="003F371A"/>
    <w:rsid w:val="00414553"/>
    <w:rsid w:val="004F6BFE"/>
    <w:rsid w:val="00500F4D"/>
    <w:rsid w:val="0050557D"/>
    <w:rsid w:val="00552394"/>
    <w:rsid w:val="005A520D"/>
    <w:rsid w:val="006074C4"/>
    <w:rsid w:val="006F2BF0"/>
    <w:rsid w:val="007957DF"/>
    <w:rsid w:val="007B431A"/>
    <w:rsid w:val="00805A33"/>
    <w:rsid w:val="00815FCF"/>
    <w:rsid w:val="00921065"/>
    <w:rsid w:val="009966AE"/>
    <w:rsid w:val="00B53912"/>
    <w:rsid w:val="00BF3571"/>
    <w:rsid w:val="00C551EB"/>
    <w:rsid w:val="00C644E5"/>
    <w:rsid w:val="00D5498D"/>
    <w:rsid w:val="00DE762C"/>
    <w:rsid w:val="00E70583"/>
    <w:rsid w:val="00ED40C2"/>
    <w:rsid w:val="00F62EC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E997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styleId="FollowedHyperlink">
    <w:name w:val="FollowedHyperlink"/>
    <w:basedOn w:val="DefaultParagraphFont"/>
    <w:uiPriority w:val="99"/>
    <w:semiHidden/>
    <w:unhideWhenUsed/>
    <w:rsid w:val="007957DF"/>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styleId="FollowedHyperlink">
    <w:name w:val="FollowedHyperlink"/>
    <w:basedOn w:val="DefaultParagraphFont"/>
    <w:uiPriority w:val="99"/>
    <w:semiHidden/>
    <w:unhideWhenUsed/>
    <w:rsid w:val="007957D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pkf-littlejohn.com/sites/default/files/media/documents/local-authority-accounts-a-guide-to-your-rights_0.pdf"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sba@pkf-littlejohn.com" TargetMode="External"/><Relationship Id="rId7" Type="http://schemas.openxmlformats.org/officeDocument/2006/relationships/hyperlink" Target="http://www.legislation.gov.uk/ukpga/2014/2/contents" TargetMode="External"/><Relationship Id="rId8" Type="http://schemas.openxmlformats.org/officeDocument/2006/relationships/hyperlink" Target="http://www.legislation.gov.uk/uksi/2015/234/contents/made" TargetMode="External"/><Relationship Id="rId9" Type="http://schemas.openxmlformats.org/officeDocument/2006/relationships/hyperlink" Target="http://www.legislation.gov.uk/uksi/2020/404/contents/made" TargetMode="External"/><Relationship Id="rId10" Type="http://schemas.openxmlformats.org/officeDocument/2006/relationships/hyperlink" Target="http://www.legislation.gov.uk/ukpga/2014/2/cont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1874</Words>
  <Characters>10682</Characters>
  <Application>Microsoft Macintosh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12531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Chris Johnson</cp:lastModifiedBy>
  <cp:revision>3</cp:revision>
  <cp:lastPrinted>2020-06-18T09:59:00Z</cp:lastPrinted>
  <dcterms:created xsi:type="dcterms:W3CDTF">2020-06-18T09:56:00Z</dcterms:created>
  <dcterms:modified xsi:type="dcterms:W3CDTF">2020-06-18T09:59:00Z</dcterms:modified>
</cp:coreProperties>
</file>